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6"/>
          <w:szCs w:val="26"/>
          <w:lang w:val="es-ES"/>
        </w:rPr>
      </w:pPr>
      <w:bookmarkStart w:id="0" w:name="_GoBack"/>
      <w:r w:rsidRPr="007D3E99">
        <w:rPr>
          <w:rFonts w:ascii="Arial-BoldMT" w:hAnsi="Arial-BoldMT" w:cs="Arial-BoldMT"/>
          <w:b/>
          <w:bCs/>
          <w:color w:val="002060"/>
          <w:sz w:val="26"/>
          <w:szCs w:val="26"/>
          <w:lang w:val="es-ES"/>
        </w:rPr>
        <w:t>Proyecto “MEJORAMIENTO DE LAS BASES DE DATOS PARA UNA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6"/>
          <w:szCs w:val="26"/>
          <w:lang w:val="es-ES"/>
        </w:rPr>
      </w:pPr>
      <w:r w:rsidRPr="007D3E99">
        <w:rPr>
          <w:rFonts w:ascii="Arial-BoldMT" w:hAnsi="Arial-BoldMT" w:cs="Arial-BoldMT"/>
          <w:b/>
          <w:bCs/>
          <w:color w:val="002060"/>
          <w:sz w:val="26"/>
          <w:szCs w:val="26"/>
          <w:lang w:val="es-ES"/>
        </w:rPr>
        <w:t>POLÍTICA ENERGÉTICA SUSTENTABLE EN PARAGUAY”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Seminario internacional sobre Potencial en Paraguay para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proofErr w:type="gramStart"/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generación</w:t>
      </w:r>
      <w:proofErr w:type="gramEnd"/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 xml:space="preserve"> y uso de energía solar fotovoltaica y solar térmica,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proofErr w:type="gramStart"/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biomasa</w:t>
      </w:r>
      <w:proofErr w:type="gramEnd"/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 xml:space="preserve"> sólida (reforestación con fines energéticos) y biogás.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 xml:space="preserve">Dirigido al </w:t>
      </w: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Sector PÚBLICO y ACADÉMICO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proofErr w:type="spellStart"/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Días</w:t>
      </w:r>
      <w:proofErr w:type="gramStart"/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:Miércoles</w:t>
      </w:r>
      <w:proofErr w:type="spellEnd"/>
      <w:proofErr w:type="gramEnd"/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 xml:space="preserve"> 19 y Jueves 20 de Septiembre 2012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Lugar</w:t>
      </w: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 xml:space="preserve">: Salón Auditorio – Edificio “Prof. Ing. Enzo </w:t>
      </w:r>
      <w:proofErr w:type="spellStart"/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Debernardi</w:t>
      </w:r>
      <w:proofErr w:type="spellEnd"/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” -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Facultad de Ingeniería de la U.N.A. – Campus de San Lorenzo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Se expedirán certificados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Carga horaria</w:t>
      </w: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: 18 horas cátedra.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Informes e inscripciones: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Dirección de Recursos Energéticos del VMME - Laura Gómez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2060"/>
          <w:sz w:val="24"/>
          <w:szCs w:val="24"/>
          <w:lang w:val="es-ES"/>
        </w:rPr>
      </w:pP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Teléfono</w:t>
      </w: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 xml:space="preserve">: 672.531 - </w:t>
      </w:r>
      <w:r w:rsidRPr="007D3E99">
        <w:rPr>
          <w:rFonts w:ascii="Verdana-Bold" w:hAnsi="Verdana-Bold" w:cs="Verdana-Bold"/>
          <w:b/>
          <w:bCs/>
          <w:color w:val="002060"/>
          <w:sz w:val="24"/>
          <w:szCs w:val="24"/>
          <w:lang w:val="es-ES"/>
        </w:rPr>
        <w:t>Correo</w:t>
      </w:r>
      <w:r w:rsidRPr="007D3E99">
        <w:rPr>
          <w:rFonts w:ascii="Verdana" w:hAnsi="Verdana" w:cs="Verdana"/>
          <w:color w:val="002060"/>
          <w:sz w:val="24"/>
          <w:szCs w:val="24"/>
          <w:lang w:val="es-ES"/>
        </w:rPr>
        <w:t>: lgomez@ssme.gov.py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</w:pPr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 xml:space="preserve">PROGRAMA Día 1: MIERCOLES 19 de SEPTIEMBRE (08:00 - 12:30 </w:t>
      </w:r>
      <w:proofErr w:type="spellStart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hs</w:t>
      </w:r>
      <w:proofErr w:type="spellEnd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.)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08:00 – Registro de participantes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08:30 - Apertura del seminario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Palabras de bienvenida: Decano de la FIUNA – Prof. Ing.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Isacio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Vallejos Aquino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Ministro de Obras Públicas: Ing. Enrique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Salym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Buzarquis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Directora de GIZ en Paraguay: Dra. Doris Becker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09:15 Presentación del Proyecto </w:t>
      </w:r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“Mejoramiento de las bases de datos para una política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energética</w:t>
      </w:r>
      <w:proofErr w:type="gramEnd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 xml:space="preserve"> sustentable en Paraguay”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Axel Benítez – Director de Recursos Energéticos del VMME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09:35 – Energía SOLAR FOTOVOLTAICA: metodología de evaluación de proyectos aplicada 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comunidades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aisladas de la red en el Chaco Paraguayo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Fabio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Lucantonio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10:05 - Resultados del Proyecto EURO-SOLAR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Andrés González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10:35 -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Coffee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-break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11:00 – Estudio de caso de sustitución de energía fósil por energía renovable: empresa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CERVEPAR: Ing. Jorge Talavera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11:30 – Dirección General de Estadística, Encuestas y Censos (DGEEC): resultados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preliminares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del Censo Económico Nacional 2012 y muestra de potenciales resultados en el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área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energética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Lic.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Nimia Torres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12:00 Debate abierto: sesión de preguntas y respuestas y cierre día 1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</w:pPr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 xml:space="preserve">PROGRAMA Día 2: </w:t>
      </w:r>
      <w:proofErr w:type="gramStart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Jueves</w:t>
      </w:r>
      <w:proofErr w:type="gramEnd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 xml:space="preserve"> 20 de SEPTIEMBRE (08:00 – 17:00 </w:t>
      </w:r>
      <w:proofErr w:type="spellStart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hs</w:t>
      </w:r>
      <w:proofErr w:type="spellEnd"/>
      <w:r w:rsidRPr="007D3E99">
        <w:rPr>
          <w:rFonts w:ascii="Arial-BoldMT" w:hAnsi="Arial-BoldMT" w:cs="Arial-BoldMT"/>
          <w:b/>
          <w:bCs/>
          <w:color w:val="002060"/>
          <w:sz w:val="20"/>
          <w:szCs w:val="20"/>
          <w:lang w:val="es-ES"/>
        </w:rPr>
        <w:t>.)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08:00 – Registro de participantes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08:30 – Apertura Día 2: Firma de Convenio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Palabras de la </w:t>
      </w: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Vice-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decano de la FIUNA: Prof. Ing. María Teresa Pino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Palabras </w:t>
      </w: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del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Viceministro del VMME: Ing. Hugo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Cacace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Palabras del Dr. Martin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Kaltschmitt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– Universidad Técnica de Hamburgo-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Harburg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Firma de Convenio de cooperación académica y científica entre la Facultad de Ingeniería UNA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y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la Universidad Técnica de Hamburgo-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Harburg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(TUHH)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09:15 – Energía SOLAR TERMICA: potencial de uso de calefones solares en Paraguay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</w:rPr>
        <w:t xml:space="preserve"> M.Sc. Mario Ríos – TUHH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</w:rPr>
      </w:pPr>
      <w:r w:rsidRPr="007D3E99">
        <w:rPr>
          <w:rFonts w:ascii="ArialMT" w:hAnsi="ArialMT" w:cs="ArialMT"/>
          <w:color w:val="002060"/>
          <w:sz w:val="20"/>
          <w:szCs w:val="20"/>
        </w:rPr>
        <w:t>10:00 - Coffee-break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10:30 Energía del BIOGAS – Experiencias con plantas piloto de biogás para uso en pequeñas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fincas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en la ciudad de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Piribebuy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lastRenderedPageBreak/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E.H. Alcides Duarte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10:50 – Generación y Utilización de BIOGAS: experiencias en Alemania y el potencial en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Paraguay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Prof. Martin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Kaltschmitt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(Universidad Técnica de Hamburgo-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Harburg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- TUHH - www.tuharburg.</w:t>
      </w:r>
      <w:proofErr w:type="gram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de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)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11:45 – Debate y preguntas y respuestas sesión mañana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13:00 - Almuerzo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14:00 – BIOMASA SOLIDA: Oferta y demanda en Paraguay - Consultora alemana UNIQUE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Paul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Borsy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Rafael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Ortíz</w:t>
      </w:r>
      <w:proofErr w:type="spell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15:00 – Plantaciones forestales y bosques nativos para uso energético, rentabilidad de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las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plantaciones de cultivos energéticos y uso sostenible de los bosques nativos para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aprovechamiento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de energía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Presidente </w:t>
      </w: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del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INFONA Ing. Rubén Segovia y equipo técnico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15:30 – Tendencias globales en la generación y utilización de biomasa sólida y experiencias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exitosas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en Alemania, aplicabilidad al Paraguay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Prof. Martin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Kaltschmitt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(Universidad Técnica de Hamburgo-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Harburg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-TUHH - www.tuharburg.</w:t>
      </w:r>
      <w:proofErr w:type="gramEnd"/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de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)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  <w:lang w:val="es-ES"/>
        </w:rPr>
      </w:pPr>
      <w:proofErr w:type="gramStart"/>
      <w:r w:rsidRPr="007D3E99">
        <w:rPr>
          <w:rFonts w:ascii="Symbol" w:hAnsi="Symbol" w:cs="Symbol"/>
          <w:color w:val="002060"/>
          <w:sz w:val="20"/>
          <w:szCs w:val="20"/>
        </w:rPr>
        <w:t></w:t>
      </w:r>
      <w:r w:rsidRPr="007D3E99">
        <w:rPr>
          <w:rFonts w:ascii="Symbol" w:hAnsi="Symbol" w:cs="Symbol"/>
          <w:color w:val="002060"/>
          <w:sz w:val="20"/>
          <w:szCs w:val="20"/>
        </w:rPr>
        <w:t></w:t>
      </w: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Ing.</w:t>
      </w:r>
      <w:proofErr w:type="gram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 xml:space="preserve">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M.Sc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. Mario Ríos</w:t>
      </w:r>
    </w:p>
    <w:p w:rsidR="007D3E99" w:rsidRPr="007D3E99" w:rsidRDefault="007D3E99" w:rsidP="007D3E9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2060"/>
          <w:sz w:val="20"/>
          <w:szCs w:val="20"/>
        </w:rPr>
      </w:pPr>
      <w:r w:rsidRPr="007D3E99">
        <w:rPr>
          <w:rFonts w:ascii="ArialMT" w:hAnsi="ArialMT" w:cs="ArialMT"/>
          <w:color w:val="002060"/>
          <w:sz w:val="20"/>
          <w:szCs w:val="20"/>
        </w:rPr>
        <w:t xml:space="preserve">16:30 –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</w:rPr>
        <w:t>Preguntas</w:t>
      </w:r>
      <w:proofErr w:type="spellEnd"/>
      <w:r w:rsidRPr="007D3E99">
        <w:rPr>
          <w:rFonts w:ascii="ArialMT" w:hAnsi="ArialMT" w:cs="ArialMT"/>
          <w:color w:val="002060"/>
          <w:sz w:val="20"/>
          <w:szCs w:val="20"/>
        </w:rPr>
        <w:t xml:space="preserve"> y </w:t>
      </w:r>
      <w:proofErr w:type="spellStart"/>
      <w:r w:rsidRPr="007D3E99">
        <w:rPr>
          <w:rFonts w:ascii="ArialMT" w:hAnsi="ArialMT" w:cs="ArialMT"/>
          <w:color w:val="002060"/>
          <w:sz w:val="20"/>
          <w:szCs w:val="20"/>
        </w:rPr>
        <w:t>respuestas</w:t>
      </w:r>
      <w:proofErr w:type="spellEnd"/>
    </w:p>
    <w:p w:rsidR="007D3E99" w:rsidRPr="007D3E99" w:rsidRDefault="007D3E99" w:rsidP="007D3E99">
      <w:pPr>
        <w:rPr>
          <w:color w:val="002060"/>
          <w:lang w:val="es-ES"/>
        </w:rPr>
      </w:pPr>
      <w:r w:rsidRPr="007D3E99">
        <w:rPr>
          <w:rFonts w:ascii="ArialMT" w:hAnsi="ArialMT" w:cs="ArialMT"/>
          <w:color w:val="002060"/>
          <w:sz w:val="20"/>
          <w:szCs w:val="20"/>
          <w:lang w:val="es-ES"/>
        </w:rPr>
        <w:t>17:00 - Evaluación del seminario internacional, entrega de certificados y cierre de evento</w:t>
      </w:r>
      <w:bookmarkEnd w:id="0"/>
    </w:p>
    <w:sectPr w:rsidR="007D3E99" w:rsidRPr="007D3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99"/>
    <w:rsid w:val="003C5803"/>
    <w:rsid w:val="007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RACA</dc:creator>
  <cp:lastModifiedBy>RACA</cp:lastModifiedBy>
  <cp:revision>1</cp:revision>
  <dcterms:created xsi:type="dcterms:W3CDTF">2012-09-18T11:55:00Z</dcterms:created>
  <dcterms:modified xsi:type="dcterms:W3CDTF">2012-09-18T11:58:00Z</dcterms:modified>
</cp:coreProperties>
</file>